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1652D" w14:textId="0805722F" w:rsidR="00BB1EDE" w:rsidRDefault="00BB1EDE" w:rsidP="00BB1EDE">
      <w:pPr>
        <w:pStyle w:val="a4"/>
        <w:tabs>
          <w:tab w:val="right" w:pos="9781"/>
        </w:tabs>
        <w:rPr>
          <w:rFonts w:ascii="Calibri" w:hAnsi="Calibri" w:cs="Calibri"/>
          <w:b w:val="0"/>
          <w:bCs/>
          <w:sz w:val="22"/>
        </w:rPr>
      </w:pPr>
      <w:r>
        <w:rPr>
          <w:rFonts w:ascii="Calibri" w:hAnsi="Calibri" w:cs="Calibri"/>
          <w:bCs/>
          <w:sz w:val="22"/>
        </w:rPr>
        <w:t>3GPP TSG-RAN WG3 Meeting 121bis</w:t>
      </w:r>
      <w:r>
        <w:rPr>
          <w:rFonts w:ascii="Calibri" w:hAnsi="Calibri" w:cs="Calibri"/>
          <w:bCs/>
          <w:sz w:val="22"/>
        </w:rPr>
        <w:tab/>
      </w:r>
      <w:r>
        <w:rPr>
          <w:rFonts w:ascii="Calibri" w:hAnsi="Calibri" w:cs="Calibri"/>
          <w:sz w:val="22"/>
          <w:szCs w:val="22"/>
        </w:rPr>
        <w:t>R3-23</w:t>
      </w:r>
      <w:r w:rsidR="005718F2">
        <w:rPr>
          <w:rFonts w:ascii="Calibri" w:hAnsi="Calibri" w:cs="Calibri"/>
          <w:sz w:val="22"/>
          <w:szCs w:val="22"/>
        </w:rPr>
        <w:t>57</w:t>
      </w:r>
      <w:r w:rsidR="00D50673">
        <w:rPr>
          <w:rFonts w:ascii="Calibri" w:hAnsi="Calibri" w:cs="Calibri"/>
          <w:sz w:val="22"/>
          <w:szCs w:val="22"/>
        </w:rPr>
        <w:t>70</w:t>
      </w:r>
    </w:p>
    <w:p w14:paraId="3133217A" w14:textId="7488A537" w:rsidR="00BB1EDE" w:rsidRDefault="00BB1EDE" w:rsidP="00BB1EDE">
      <w:pPr>
        <w:rPr>
          <w:rFonts w:ascii="Calibri" w:hAnsi="Calibri" w:cs="Calibri"/>
          <w:b/>
          <w:bCs/>
          <w:sz w:val="22"/>
        </w:rPr>
      </w:pPr>
      <w:r>
        <w:rPr>
          <w:rFonts w:asciiTheme="minorEastAsia" w:eastAsiaTheme="minorEastAsia" w:hAnsiTheme="minorEastAsia" w:cs="Calibri" w:hint="eastAsia"/>
          <w:b/>
          <w:bCs/>
          <w:sz w:val="22"/>
          <w:lang w:eastAsia="zh-CN"/>
        </w:rPr>
        <w:t>Xia</w:t>
      </w:r>
      <w:r>
        <w:rPr>
          <w:rFonts w:asciiTheme="minorEastAsia" w:eastAsiaTheme="minorEastAsia" w:hAnsiTheme="minorEastAsia" w:cs="Calibri"/>
          <w:b/>
          <w:bCs/>
          <w:sz w:val="22"/>
          <w:lang w:eastAsia="zh-CN"/>
        </w:rPr>
        <w:t>men</w:t>
      </w:r>
      <w:r>
        <w:rPr>
          <w:rFonts w:ascii="Calibri" w:hAnsi="Calibri" w:cs="Calibri"/>
          <w:b/>
          <w:bCs/>
          <w:sz w:val="22"/>
        </w:rPr>
        <w:t>, China, Oct 9</w:t>
      </w:r>
      <w:r w:rsidR="001C1322">
        <w:rPr>
          <w:rFonts w:ascii="Calibri" w:hAnsi="Calibri" w:cs="Calibri"/>
          <w:b/>
          <w:bCs/>
          <w:sz w:val="22"/>
          <w:vertAlign w:val="superscript"/>
        </w:rPr>
        <w:t xml:space="preserve"> </w:t>
      </w:r>
      <w:r>
        <w:rPr>
          <w:rFonts w:ascii="Calibri" w:hAnsi="Calibri" w:cs="Calibri"/>
          <w:b/>
          <w:bCs/>
          <w:sz w:val="22"/>
        </w:rPr>
        <w:t>-13, 2023</w:t>
      </w:r>
    </w:p>
    <w:p w14:paraId="11980CA8" w14:textId="77777777" w:rsidR="00BB1EDE" w:rsidRDefault="00BB1EDE" w:rsidP="00BB1EDE">
      <w:pPr>
        <w:rPr>
          <w:rFonts w:ascii="Calibri" w:hAnsi="Calibri" w:cs="Calibri"/>
        </w:rPr>
      </w:pPr>
    </w:p>
    <w:p w14:paraId="112A3983" w14:textId="1B8B41BB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Title:</w:t>
      </w:r>
      <w:r>
        <w:rPr>
          <w:rFonts w:ascii="Calibri" w:hAnsi="Calibri" w:cs="Calibri"/>
          <w:b/>
          <w:sz w:val="22"/>
          <w:szCs w:val="22"/>
        </w:rPr>
        <w:tab/>
        <w:t xml:space="preserve">Reply LS to RAN2 on mode 1 scheduling in inter-DU multi-path </w:t>
      </w:r>
    </w:p>
    <w:p w14:paraId="1BED1E13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Calibri" w:hAnsi="Calibri" w:cs="Calibri"/>
          <w:b/>
          <w:sz w:val="22"/>
          <w:szCs w:val="22"/>
        </w:rPr>
        <w:t>Response to:</w:t>
      </w:r>
      <w:r>
        <w:rPr>
          <w:rFonts w:ascii="Calibri" w:hAnsi="Calibri" w:cs="Calibri"/>
          <w:b/>
          <w:bCs/>
          <w:sz w:val="22"/>
          <w:szCs w:val="22"/>
        </w:rPr>
        <w:tab/>
        <w:t>R2-2306781_LS to RAN3 on mode 1 scheduling in inter-DU multi-path case</w:t>
      </w:r>
    </w:p>
    <w:p w14:paraId="72A77D51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Calibri" w:hAnsi="Calibri" w:cs="Calibri"/>
          <w:b/>
          <w:sz w:val="22"/>
          <w:szCs w:val="22"/>
        </w:rPr>
        <w:t>Release:</w:t>
      </w:r>
      <w:r>
        <w:rPr>
          <w:rFonts w:ascii="Calibri" w:hAnsi="Calibri" w:cs="Calibri"/>
          <w:b/>
          <w:bCs/>
          <w:sz w:val="22"/>
          <w:szCs w:val="22"/>
        </w:rPr>
        <w:tab/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Rel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18</w:t>
      </w:r>
    </w:p>
    <w:bookmarkEnd w:id="2"/>
    <w:bookmarkEnd w:id="3"/>
    <w:bookmarkEnd w:id="4"/>
    <w:p w14:paraId="1E7F7208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Work Item:</w:t>
      </w:r>
      <w:r>
        <w:rPr>
          <w:rFonts w:ascii="Calibri" w:hAnsi="Calibri" w:cs="Calibri"/>
          <w:b/>
          <w:bCs/>
          <w:sz w:val="22"/>
          <w:szCs w:val="22"/>
        </w:rPr>
        <w:tab/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NR_SL_relay_enh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>-Core</w:t>
      </w:r>
    </w:p>
    <w:p w14:paraId="1A465C13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</w:p>
    <w:p w14:paraId="1846FD1A" w14:textId="31C1F12C" w:rsidR="00BB1EDE" w:rsidRDefault="00BB1EDE" w:rsidP="00BB1EDE">
      <w:pPr>
        <w:pStyle w:val="Sourc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Source:</w:t>
      </w:r>
      <w:r>
        <w:rPr>
          <w:rFonts w:ascii="Calibri" w:hAnsi="Calibri" w:cs="Calibri"/>
          <w:sz w:val="22"/>
          <w:szCs w:val="22"/>
        </w:rPr>
        <w:tab/>
      </w:r>
      <w:r w:rsidRPr="00D50673">
        <w:rPr>
          <w:rFonts w:ascii="Calibri" w:hAnsi="Calibri" w:cs="Calibri"/>
          <w:sz w:val="22"/>
          <w:szCs w:val="22"/>
        </w:rPr>
        <w:t>TSG RAN WG3</w:t>
      </w:r>
    </w:p>
    <w:p w14:paraId="76688AC2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To:</w:t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>TSG RAN WG2</w:t>
      </w:r>
    </w:p>
    <w:p w14:paraId="23A03D26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Calibri" w:hAnsi="Calibri" w:cs="Calibri"/>
          <w:b/>
          <w:sz w:val="22"/>
          <w:szCs w:val="22"/>
        </w:rPr>
        <w:t>Cc:</w:t>
      </w:r>
      <w:r>
        <w:rPr>
          <w:rFonts w:ascii="Calibri" w:hAnsi="Calibri" w:cs="Calibri"/>
          <w:b/>
          <w:bCs/>
          <w:sz w:val="22"/>
          <w:szCs w:val="22"/>
        </w:rPr>
        <w:tab/>
      </w:r>
    </w:p>
    <w:bookmarkEnd w:id="5"/>
    <w:bookmarkEnd w:id="6"/>
    <w:p w14:paraId="55569A45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Cs/>
        </w:rPr>
      </w:pPr>
    </w:p>
    <w:p w14:paraId="76691D22" w14:textId="77777777" w:rsidR="00BB1EDE" w:rsidRDefault="00BB1EDE" w:rsidP="00BB1EDE">
      <w:pPr>
        <w:tabs>
          <w:tab w:val="left" w:pos="2268"/>
        </w:tabs>
        <w:spacing w:after="0"/>
        <w:rPr>
          <w:rFonts w:ascii="Calibri" w:eastAsia="宋体" w:hAnsi="Calibri" w:cs="Calibri"/>
          <w:bCs/>
          <w:color w:val="000000"/>
          <w:sz w:val="22"/>
          <w:szCs w:val="22"/>
          <w:lang w:val="en-US" w:eastAsia="zh-CN"/>
        </w:rPr>
      </w:pPr>
      <w:r>
        <w:rPr>
          <w:rFonts w:ascii="Calibri" w:hAnsi="Calibri" w:cs="Calibri"/>
          <w:b/>
          <w:sz w:val="22"/>
          <w:szCs w:val="22"/>
        </w:rPr>
        <w:t>Contact person:</w:t>
      </w:r>
      <w:r>
        <w:rPr>
          <w:rFonts w:ascii="Calibri" w:hAnsi="Calibri" w:cs="Calibri"/>
          <w:b/>
          <w:bCs/>
          <w:sz w:val="22"/>
          <w:szCs w:val="22"/>
        </w:rPr>
        <w:tab/>
        <w:t>Boyuan Zhang</w:t>
      </w:r>
    </w:p>
    <w:p w14:paraId="398F99E9" w14:textId="77777777" w:rsidR="00BB1EDE" w:rsidRDefault="00BB1EDE" w:rsidP="00BB1EDE">
      <w:pPr>
        <w:tabs>
          <w:tab w:val="left" w:pos="2268"/>
        </w:tabs>
        <w:spacing w:after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eastAsia="宋体" w:hAnsi="Calibri" w:cs="Calibri"/>
          <w:b/>
          <w:sz w:val="22"/>
          <w:szCs w:val="22"/>
          <w:lang w:val="en-US"/>
        </w:rPr>
        <w:tab/>
        <w:t>zhang_boyuan@nec.cn</w:t>
      </w:r>
    </w:p>
    <w:p w14:paraId="55106386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</w:p>
    <w:p w14:paraId="70C6EA63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Send any reply LS to:</w:t>
      </w:r>
      <w:r>
        <w:rPr>
          <w:rFonts w:ascii="Calibri" w:hAnsi="Calibri" w:cs="Calibri"/>
          <w:b/>
          <w:sz w:val="22"/>
          <w:szCs w:val="22"/>
        </w:rPr>
        <w:tab/>
        <w:t xml:space="preserve">3GPP Liaisons Coordinator, </w:t>
      </w:r>
      <w:hyperlink r:id="rId4" w:history="1">
        <w:r>
          <w:rPr>
            <w:rStyle w:val="a3"/>
            <w:rFonts w:ascii="Calibri" w:hAnsi="Calibri" w:cs="Calibri"/>
            <w:b/>
            <w:sz w:val="22"/>
            <w:szCs w:val="22"/>
          </w:rPr>
          <w:t>mailto:3GPPLiaison@etsi.org</w:t>
        </w:r>
      </w:hyperlink>
    </w:p>
    <w:p w14:paraId="1A1AC896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</w:rPr>
      </w:pPr>
    </w:p>
    <w:p w14:paraId="108DD645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Cs/>
        </w:rPr>
      </w:pPr>
      <w:r>
        <w:rPr>
          <w:rFonts w:ascii="Calibri" w:hAnsi="Calibri" w:cs="Calibri"/>
          <w:b/>
        </w:rPr>
        <w:t>Attachments:</w:t>
      </w:r>
      <w:r>
        <w:rPr>
          <w:rFonts w:ascii="Calibri" w:hAnsi="Calibri" w:cs="Calibri"/>
          <w:bCs/>
        </w:rPr>
        <w:tab/>
      </w:r>
    </w:p>
    <w:p w14:paraId="2C61DC40" w14:textId="77777777" w:rsidR="00BB1EDE" w:rsidRDefault="00BB1EDE" w:rsidP="00BB1EDE">
      <w:pPr>
        <w:pStyle w:val="1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>
        <w:rPr>
          <w:rFonts w:ascii="Calibri" w:hAnsi="Calibri" w:cs="Calibri"/>
        </w:rPr>
        <w:tab/>
        <w:t>Overall description</w:t>
      </w:r>
    </w:p>
    <w:p w14:paraId="414B4C28" w14:textId="0A3D8C18" w:rsidR="00BB1EDE" w:rsidRDefault="00BB1EDE" w:rsidP="00BB1EDE">
      <w:pPr>
        <w:tabs>
          <w:tab w:val="left" w:pos="420"/>
          <w:tab w:val="center" w:pos="4153"/>
          <w:tab w:val="right" w:pos="8306"/>
        </w:tabs>
        <w:spacing w:after="0"/>
        <w:jc w:val="both"/>
        <w:rPr>
          <w:rFonts w:ascii="Calibri" w:eastAsia="等线" w:hAnsi="Calibri" w:cs="Calibri"/>
          <w:lang w:eastAsia="zh-CN"/>
        </w:rPr>
      </w:pPr>
      <w:r>
        <w:rPr>
          <w:rFonts w:ascii="Calibri" w:eastAsia="等线" w:hAnsi="Calibri" w:cs="Calibri"/>
          <w:lang w:eastAsia="zh-CN"/>
        </w:rPr>
        <w:t xml:space="preserve">RAN3 </w:t>
      </w:r>
      <w:r w:rsidR="0043071F">
        <w:rPr>
          <w:rFonts w:ascii="Calibri" w:eastAsia="等线" w:hAnsi="Calibri" w:cs="Calibri"/>
          <w:lang w:eastAsia="zh-CN"/>
        </w:rPr>
        <w:t>appreciate</w:t>
      </w:r>
      <w:r>
        <w:rPr>
          <w:rFonts w:ascii="Calibri" w:eastAsia="等线" w:hAnsi="Calibri" w:cs="Calibri"/>
          <w:lang w:eastAsia="zh-CN"/>
        </w:rPr>
        <w:t xml:space="preserve"> RAN2 for their LS on the agreement of mode 1 scheduling for U2N Remote UE in inter-DU multi-path case. During RAN3 #121</w:t>
      </w:r>
      <w:r w:rsidR="00EC516E">
        <w:rPr>
          <w:rFonts w:ascii="Calibri" w:eastAsia="等线" w:hAnsi="Calibri" w:cs="Calibri"/>
          <w:lang w:eastAsia="zh-CN"/>
        </w:rPr>
        <w:t>bis</w:t>
      </w:r>
      <w:r>
        <w:rPr>
          <w:rFonts w:ascii="Calibri" w:eastAsia="等线" w:hAnsi="Calibri" w:cs="Calibri"/>
          <w:lang w:eastAsia="zh-CN"/>
        </w:rPr>
        <w:t xml:space="preserve"> meeting, RAN3 has considered RAN2’s agreement and further agree</w:t>
      </w:r>
      <w:r w:rsidR="00EC516E">
        <w:rPr>
          <w:rFonts w:ascii="Calibri" w:eastAsia="等线" w:hAnsi="Calibri" w:cs="Calibri"/>
          <w:lang w:eastAsia="zh-CN"/>
        </w:rPr>
        <w:t>d</w:t>
      </w:r>
      <w:r>
        <w:rPr>
          <w:rFonts w:ascii="Calibri" w:eastAsia="等线" w:hAnsi="Calibri" w:cs="Calibri"/>
          <w:lang w:eastAsia="zh-CN"/>
        </w:rPr>
        <w:t xml:space="preserve"> that mode 1 scheduling for U2N Remote UE should only be supported </w:t>
      </w:r>
      <w:r w:rsidR="00986727">
        <w:rPr>
          <w:rFonts w:ascii="Calibri" w:eastAsia="等线" w:hAnsi="Calibri" w:cs="Calibri"/>
          <w:lang w:eastAsia="zh-CN"/>
        </w:rPr>
        <w:t>under</w:t>
      </w:r>
      <w:r>
        <w:rPr>
          <w:rFonts w:ascii="Calibri" w:eastAsia="等线" w:hAnsi="Calibri" w:cs="Calibri"/>
          <w:lang w:eastAsia="zh-CN"/>
        </w:rPr>
        <w:t xml:space="preserve"> intra-DU multi-path case</w:t>
      </w:r>
      <w:r w:rsidR="00D50673">
        <w:rPr>
          <w:rFonts w:ascii="Calibri" w:eastAsia="等线" w:hAnsi="Calibri" w:cs="Calibri"/>
          <w:lang w:eastAsia="zh-CN"/>
        </w:rPr>
        <w:t xml:space="preserve"> </w:t>
      </w:r>
      <w:r w:rsidR="00D50673">
        <w:rPr>
          <w:rFonts w:ascii="Calibri" w:eastAsia="等线" w:hAnsi="Calibri" w:cs="Calibri" w:hint="eastAsia"/>
          <w:lang w:eastAsia="zh-CN"/>
        </w:rPr>
        <w:t>in</w:t>
      </w:r>
      <w:r w:rsidR="00D50673">
        <w:rPr>
          <w:rFonts w:ascii="Calibri" w:eastAsia="等线" w:hAnsi="Calibri" w:cs="Calibri"/>
          <w:lang w:eastAsia="zh-CN"/>
        </w:rPr>
        <w:t xml:space="preserve"> Rel-18</w:t>
      </w:r>
      <w:r>
        <w:rPr>
          <w:rFonts w:ascii="Calibri" w:eastAsia="等线" w:hAnsi="Calibri" w:cs="Calibri"/>
          <w:lang w:eastAsia="zh-CN"/>
        </w:rPr>
        <w:t>.</w:t>
      </w:r>
    </w:p>
    <w:p w14:paraId="00B56A42" w14:textId="77777777" w:rsidR="00BB1EDE" w:rsidRDefault="00BB1EDE" w:rsidP="00BB1EDE">
      <w:pPr>
        <w:pStyle w:val="1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>
        <w:rPr>
          <w:rFonts w:ascii="Calibri" w:hAnsi="Calibri" w:cs="Calibri"/>
        </w:rPr>
        <w:tab/>
        <w:t>Actions</w:t>
      </w:r>
    </w:p>
    <w:p w14:paraId="4ABA23A4" w14:textId="77777777" w:rsidR="00BB1EDE" w:rsidRDefault="00BB1EDE" w:rsidP="00BB1EDE">
      <w:pPr>
        <w:ind w:left="1985" w:hanging="1985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To RAN2 </w:t>
      </w:r>
    </w:p>
    <w:p w14:paraId="61F63739" w14:textId="77777777" w:rsidR="00BB1EDE" w:rsidRDefault="00BB1EDE" w:rsidP="00BB1EDE">
      <w:pPr>
        <w:ind w:left="993" w:hanging="993"/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ACTION: </w:t>
      </w:r>
      <w:r>
        <w:rPr>
          <w:rFonts w:ascii="Calibri" w:hAnsi="Calibri" w:cs="Calibri"/>
          <w:b/>
          <w:color w:val="0070C0"/>
        </w:rPr>
        <w:tab/>
      </w:r>
      <w:r>
        <w:rPr>
          <w:rFonts w:ascii="Calibri" w:eastAsia="等线" w:hAnsi="Calibri" w:cs="Calibri"/>
          <w:lang w:eastAsia="zh-CN"/>
        </w:rPr>
        <w:t>RAN3 kindly asks RAN2 to take above information into account for their future work.</w:t>
      </w:r>
    </w:p>
    <w:p w14:paraId="3DB1798C" w14:textId="77777777" w:rsidR="00BB1EDE" w:rsidRDefault="00BB1EDE" w:rsidP="00BB1EDE">
      <w:pPr>
        <w:pStyle w:val="1"/>
        <w:rPr>
          <w:rFonts w:ascii="Calibri" w:hAnsi="Calibri" w:cs="Calibri"/>
          <w:bCs/>
          <w:szCs w:val="36"/>
        </w:rPr>
      </w:pPr>
      <w:r>
        <w:rPr>
          <w:rFonts w:ascii="Calibri" w:hAnsi="Calibri" w:cs="Calibri"/>
          <w:szCs w:val="36"/>
        </w:rPr>
        <w:t>3</w:t>
      </w:r>
      <w:r>
        <w:rPr>
          <w:rFonts w:ascii="Calibri" w:hAnsi="Calibri" w:cs="Calibri"/>
          <w:szCs w:val="36"/>
        </w:rPr>
        <w:tab/>
        <w:t>Dates of next RAN3</w:t>
      </w:r>
      <w:r>
        <w:rPr>
          <w:rFonts w:ascii="Calibri" w:hAnsi="Calibri" w:cs="Calibri"/>
          <w:bCs/>
          <w:szCs w:val="36"/>
        </w:rPr>
        <w:t xml:space="preserve"> </w:t>
      </w:r>
      <w:r>
        <w:rPr>
          <w:rFonts w:ascii="Calibri" w:hAnsi="Calibri" w:cs="Calibri"/>
          <w:szCs w:val="36"/>
        </w:rPr>
        <w:t>meetings</w:t>
      </w:r>
    </w:p>
    <w:p w14:paraId="5C90C2A7" w14:textId="77777777" w:rsidR="00BB1EDE" w:rsidRDefault="00BB1EDE" w:rsidP="00BB1EDE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Updated meeting schedule can be found at: </w:t>
      </w:r>
      <w:hyperlink r:id="rId5" w:anchor="/" w:history="1">
        <w:r>
          <w:rPr>
            <w:rStyle w:val="a3"/>
            <w:rFonts w:ascii="Calibri" w:hAnsi="Calibri" w:cs="Calibri"/>
          </w:rPr>
          <w:t>https://portal.3gpp.org/?tbid=373&amp;SubTB=381#/</w:t>
        </w:r>
      </w:hyperlink>
      <w:r>
        <w:rPr>
          <w:rFonts w:ascii="Calibri" w:hAnsi="Calibri" w:cs="Calibri"/>
        </w:rPr>
        <w:t xml:space="preserve"> </w:t>
      </w:r>
    </w:p>
    <w:p w14:paraId="388875DB" w14:textId="77777777" w:rsidR="00BB1EDE" w:rsidRDefault="00BB1EDE" w:rsidP="00BB1EDE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RAN3#122</w:t>
      </w:r>
      <w:r>
        <w:rPr>
          <w:rFonts w:ascii="Calibri" w:hAnsi="Calibri" w:cs="Calibri"/>
          <w:lang w:eastAsia="zh-CN"/>
        </w:rPr>
        <w:tab/>
      </w:r>
      <w:r>
        <w:rPr>
          <w:rFonts w:ascii="Calibri" w:hAnsi="Calibri" w:cs="Calibri"/>
          <w:lang w:eastAsia="zh-CN"/>
        </w:rPr>
        <w:tab/>
        <w:t>13-17 Nov 2023</w:t>
      </w:r>
      <w:r>
        <w:rPr>
          <w:rFonts w:ascii="Calibri" w:hAnsi="Calibri" w:cs="Calibri"/>
          <w:lang w:eastAsia="zh-CN"/>
        </w:rPr>
        <w:tab/>
      </w:r>
      <w:r>
        <w:rPr>
          <w:rFonts w:ascii="Calibri" w:hAnsi="Calibri" w:cs="Calibri"/>
          <w:lang w:eastAsia="zh-CN"/>
        </w:rPr>
        <w:tab/>
      </w:r>
      <w:r>
        <w:rPr>
          <w:rFonts w:ascii="Calibri" w:hAnsi="Calibri" w:cs="Calibri"/>
          <w:lang w:eastAsia="zh-CN"/>
        </w:rPr>
        <w:tab/>
      </w:r>
      <w:r>
        <w:rPr>
          <w:rFonts w:ascii="Calibri" w:hAnsi="Calibri" w:cs="Calibri"/>
          <w:lang w:eastAsia="zh-CN"/>
        </w:rPr>
        <w:tab/>
      </w:r>
      <w:r>
        <w:rPr>
          <w:rFonts w:ascii="Calibri" w:hAnsi="Calibri" w:cs="Calibri"/>
          <w:lang w:eastAsia="zh-CN"/>
        </w:rPr>
        <w:tab/>
        <w:t>Chicago, USA</w:t>
      </w:r>
    </w:p>
    <w:p w14:paraId="40DD5B3D" w14:textId="0BD1ECCD" w:rsidR="00017423" w:rsidRPr="0081750D" w:rsidRDefault="00AB59D9">
      <w:pPr>
        <w:rPr>
          <w:rFonts w:ascii="Calibri" w:hAnsi="Calibri" w:cs="Calibri"/>
          <w:lang w:eastAsia="zh-CN"/>
        </w:rPr>
      </w:pPr>
      <w:r w:rsidRPr="0081750D">
        <w:rPr>
          <w:rFonts w:ascii="Calibri" w:hAnsi="Calibri" w:cs="Calibri"/>
          <w:lang w:eastAsia="zh-CN"/>
        </w:rPr>
        <w:t>RAN3#</w:t>
      </w:r>
      <w:r w:rsidR="004D2BDC" w:rsidRPr="0081750D">
        <w:rPr>
          <w:rFonts w:ascii="Calibri" w:hAnsi="Calibri" w:cs="Calibri"/>
          <w:lang w:eastAsia="zh-CN"/>
        </w:rPr>
        <w:t>123</w:t>
      </w:r>
      <w:r w:rsidR="0081750D" w:rsidRPr="0081750D">
        <w:rPr>
          <w:rFonts w:ascii="Calibri" w:hAnsi="Calibri" w:cs="Calibri"/>
          <w:lang w:eastAsia="zh-CN"/>
        </w:rPr>
        <w:tab/>
      </w:r>
      <w:r w:rsidR="0081750D" w:rsidRPr="0081750D">
        <w:rPr>
          <w:rFonts w:ascii="Calibri" w:hAnsi="Calibri" w:cs="Calibri"/>
          <w:lang w:eastAsia="zh-CN"/>
        </w:rPr>
        <w:tab/>
        <w:t>26 Feb - 1 Mar 2023</w:t>
      </w:r>
      <w:r w:rsidR="0081750D" w:rsidRPr="0081750D">
        <w:rPr>
          <w:rFonts w:ascii="Calibri" w:hAnsi="Calibri" w:cs="Calibri"/>
          <w:lang w:eastAsia="zh-CN"/>
        </w:rPr>
        <w:tab/>
      </w:r>
      <w:r w:rsidR="0081750D" w:rsidRPr="0081750D">
        <w:rPr>
          <w:rFonts w:ascii="Calibri" w:hAnsi="Calibri" w:cs="Calibri"/>
          <w:lang w:eastAsia="zh-CN"/>
        </w:rPr>
        <w:tab/>
      </w:r>
      <w:r w:rsidR="0081750D" w:rsidRPr="0081750D">
        <w:rPr>
          <w:rFonts w:ascii="Calibri" w:hAnsi="Calibri" w:cs="Calibri"/>
          <w:lang w:eastAsia="zh-CN"/>
        </w:rPr>
        <w:tab/>
      </w:r>
      <w:r w:rsidR="0081750D" w:rsidRPr="0081750D">
        <w:rPr>
          <w:rFonts w:ascii="Calibri" w:hAnsi="Calibri" w:cs="Calibri"/>
          <w:lang w:eastAsia="zh-CN"/>
        </w:rPr>
        <w:tab/>
      </w:r>
      <w:r w:rsidR="0081750D">
        <w:rPr>
          <w:rFonts w:ascii="Calibri" w:hAnsi="Calibri" w:cs="Calibri"/>
          <w:lang w:eastAsia="zh-CN"/>
        </w:rPr>
        <w:t xml:space="preserve">    </w:t>
      </w:r>
      <w:r w:rsidR="0081750D" w:rsidRPr="0081750D">
        <w:rPr>
          <w:rFonts w:ascii="Calibri" w:hAnsi="Calibri" w:cs="Calibri"/>
          <w:lang w:eastAsia="zh-CN"/>
        </w:rPr>
        <w:t>Athens, GR</w:t>
      </w:r>
    </w:p>
    <w:sectPr w:rsidR="00017423" w:rsidRPr="008175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423"/>
    <w:rsid w:val="00017423"/>
    <w:rsid w:val="001C1322"/>
    <w:rsid w:val="00401018"/>
    <w:rsid w:val="0043071F"/>
    <w:rsid w:val="004D2BDC"/>
    <w:rsid w:val="005718F2"/>
    <w:rsid w:val="0081750D"/>
    <w:rsid w:val="00986727"/>
    <w:rsid w:val="00AB59D9"/>
    <w:rsid w:val="00BB1EDE"/>
    <w:rsid w:val="00D50673"/>
    <w:rsid w:val="00EC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930C61"/>
  <w15:chartTrackingRefBased/>
  <w15:docId w15:val="{EF48A08D-07C1-4E87-98CA-48CBD87C4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EDE"/>
    <w:pPr>
      <w:overflowPunct w:val="0"/>
      <w:autoSpaceDE w:val="0"/>
      <w:autoSpaceDN w:val="0"/>
      <w:adjustRightInd w:val="0"/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BB1E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BB1EDE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styleId="a3">
    <w:name w:val="Hyperlink"/>
    <w:uiPriority w:val="99"/>
    <w:semiHidden/>
    <w:unhideWhenUsed/>
    <w:qFormat/>
    <w:rsid w:val="00BB1EDE"/>
    <w:rPr>
      <w:strike w:val="0"/>
      <w:dstrike w:val="0"/>
      <w:color w:val="464E90"/>
      <w:u w:val="none"/>
      <w:effect w:val="none"/>
    </w:rPr>
  </w:style>
  <w:style w:type="paragraph" w:styleId="a4">
    <w:name w:val="header"/>
    <w:link w:val="a5"/>
    <w:semiHidden/>
    <w:unhideWhenUsed/>
    <w:qFormat/>
    <w:rsid w:val="00BB1EDE"/>
    <w:pPr>
      <w:widowControl w:val="0"/>
      <w:overflowPunct w:val="0"/>
      <w:autoSpaceDE w:val="0"/>
      <w:autoSpaceDN w:val="0"/>
      <w:adjustRightInd w:val="0"/>
    </w:pPr>
    <w:rPr>
      <w:rFonts w:ascii="Arial" w:eastAsia="MS Mincho" w:hAnsi="Arial" w:cs="Times New Roman"/>
      <w:b/>
      <w:kern w:val="0"/>
      <w:sz w:val="18"/>
      <w:szCs w:val="20"/>
      <w:lang w:eastAsia="en-US"/>
    </w:rPr>
  </w:style>
  <w:style w:type="character" w:customStyle="1" w:styleId="a5">
    <w:name w:val="页眉 字符"/>
    <w:basedOn w:val="a0"/>
    <w:link w:val="a4"/>
    <w:semiHidden/>
    <w:qFormat/>
    <w:rsid w:val="00BB1EDE"/>
    <w:rPr>
      <w:rFonts w:ascii="Arial" w:eastAsia="MS Mincho" w:hAnsi="Arial" w:cs="Times New Roman"/>
      <w:b/>
      <w:kern w:val="0"/>
      <w:sz w:val="18"/>
      <w:szCs w:val="20"/>
      <w:lang w:eastAsia="en-US"/>
    </w:rPr>
  </w:style>
  <w:style w:type="paragraph" w:customStyle="1" w:styleId="Source">
    <w:name w:val="Source"/>
    <w:basedOn w:val="a"/>
    <w:rsid w:val="00BB1EDE"/>
    <w:pPr>
      <w:overflowPunct/>
      <w:autoSpaceDE/>
      <w:autoSpaceDN/>
      <w:adjustRightInd/>
      <w:spacing w:after="60"/>
      <w:ind w:left="1985" w:hanging="1985"/>
    </w:pPr>
    <w:rPr>
      <w:rFonts w:eastAsiaTheme="minorEastAsia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9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3gpp.org/?tbid=373&amp;SubTB=381" TargetMode="Externa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Boyuan Zhang</dc:creator>
  <cp:keywords/>
  <dc:description/>
  <cp:lastModifiedBy>Boyuan Zhang</cp:lastModifiedBy>
  <cp:revision>2</cp:revision>
  <dcterms:created xsi:type="dcterms:W3CDTF">2023-10-11T04:33:00Z</dcterms:created>
  <dcterms:modified xsi:type="dcterms:W3CDTF">2023-10-11T04:33:00Z</dcterms:modified>
</cp:coreProperties>
</file>